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Тамара: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 замечали, что порой мы слышим строки, которые откликаются в нас и остаются с нами? Словно кто-то, думает так же как ты. Конечно, он живёт другой жизнью. У него было другое прошлое. Он встречал других людей. Но в прошлом каждого человека есть люди, которые сделали нас такими, какие мы есть сейчас.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моей жизни тоже есть такие люди.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Сцена 2: Первый учитель: Илья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Кулёв</w:t>
      </w:r>
      <w:proofErr w:type="spellEnd"/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Тамара: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17 лет я написала свой первый репортаж в районную газету. А когда читала его опубликованным - видела совершенно другой текст. И конечно, пошла в редакцию выяснять, что с ним было не так.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Там я встретила своего первого учителя журналистики. Илья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Кулёв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журналист, поэт. </w:t>
      </w:r>
      <w:bookmarkStart w:id="0" w:name="_GoBack"/>
      <w:bookmarkEnd w:id="0"/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Он показал все мои ошибки, как и почему их исправил. Всего 20 минут длился этот урок.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Мои тексты перестали править.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А я поняла главное -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детям надо давать возможность ошибаться и помогать исправить ошибки.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Сцена 3: Второй учитель: Анатолий Соков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Тамара: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Второго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учителя я встретила в 19 лет.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курсах повышения квалификации нам преподавал Анатолий Иванович Соков - основатель и профессор кафедры журналистики НГПУ.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 часа он рассказывал про эффективное управление редакцией. Я записывала каждое слово. И когда через 10 лет поступила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журфак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 нетерпением ждала занятий у Анатолия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Но увидела памятную табличку у дверей аудитории, названной в его честь. Я поняла, что в моей жизни останутся только эти 4 часа.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И сделала для себя важный вывод: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 обучении надо брать и давать максимум здесь и сейчас,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потому что второго шанса может не быть.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Сцена 4: Третий учитель: Владимир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Касютин</w:t>
      </w:r>
      <w:proofErr w:type="spellEnd"/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Тамара: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Своего третьего учителя я увидела на обложке книги «Живая газета». Владимир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Касютин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секретарь Союза журналистов России.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Саму книгу я перечитала от корки до корки. И часто представляла, как стою рядом с автором и задаю вопросы, ответы на которые в ней не нашла.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Вскоре он приехал в Новосибирск и 2 дня вёл курсы по журналистике. 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Я получила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ответы  вопросы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а для себя поняла: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там, где есть большое желание, появляются и возможности.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Сцена 5: Цели и задачи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Тамара: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Знания, полученные от каждого учителя, легли в основу моей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профессиональной  деятельности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Центре внешкольной работы “Галактика”.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Журналистика сегодня насыщена современными технологиями. Формирование технических компетенций, необходимых в современной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медиасреде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выпуск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медиапродукта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все это помогает детям определиться с выбором профессии.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Главным, 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считаю,  дать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детям возможность заниматься интересным делом. Пусть они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пробуют, ошибаются,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 при этом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совершенствуются и развиваются</w:t>
      </w:r>
      <w:r>
        <w:rPr>
          <w:rFonts w:ascii="Times New Roman" w:eastAsia="Times New Roman" w:hAnsi="Times New Roman" w:cs="Times New Roman"/>
          <w:sz w:val="28"/>
          <w:szCs w:val="28"/>
        </w:rPr>
        <w:t>!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Сцена 6: процесс профессиональной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Ученики старшие)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Тамара: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Эти задачи успешно решаются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медиашколе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«Спутник» при моделировании работы конвергентной редакции. Подростки становятся частью творческого коллектива, берут на себя новую ответственность, развиваются разнопланово.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Пройти с учениками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путь от идеи до создания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медиапродукта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это и есть результат успешного совместного творчества!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Сцена 7: участие в мероприятиях и трансляция опыта.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Тамара: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Успех каждого ребёнка очень важен для меня. Личный пример педагога – бесспорный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мотиватор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учащихся. Регулярные выступления на семинарах, конференциях, проведение мастер-классов активизируют мой профессиональный рост.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Я продолжаю учиться и развиваться, опираясь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  потребности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современного подростка. Именно поэтому в моей программе появились такие новые жанры, как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видеоблог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лендинг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Мы активно используем технологию виртуальной и дополненной реальности.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Обновление содержания образования открыло для нас новые возможности в рамках Федерального проекта «Успех каждого ребёнка». В нашей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медиашколе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школе были открыты новые направления образования.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Тамара: </w:t>
      </w:r>
      <w:r>
        <w:rPr>
          <w:rFonts w:ascii="Times New Roman" w:eastAsia="Times New Roman" w:hAnsi="Times New Roman" w:cs="Times New Roman"/>
          <w:sz w:val="28"/>
          <w:szCs w:val="28"/>
        </w:rPr>
        <w:t>Конкурсы, фестивали и профильные смены, профессиональные пробы – все это показывает высокую результативность моей образовательной программы.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Тамара (финал, с чувством): </w:t>
      </w:r>
      <w:r>
        <w:rPr>
          <w:rFonts w:ascii="Times New Roman" w:eastAsia="Times New Roman" w:hAnsi="Times New Roman" w:cs="Times New Roman"/>
          <w:sz w:val="28"/>
          <w:szCs w:val="28"/>
        </w:rPr>
        <w:t>Больше всего, меня, как педагога, как журналиста радует, что мое любимое де</w:t>
      </w:r>
      <w:r>
        <w:rPr>
          <w:rFonts w:ascii="Times New Roman" w:eastAsia="Times New Roman" w:hAnsi="Times New Roman" w:cs="Times New Roman"/>
          <w:sz w:val="28"/>
          <w:szCs w:val="28"/>
        </w:rPr>
        <w:t>ло продолжается в моих учениках!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revisionView w:comment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874766-FDEA-4373-9F2A-54DFC748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Галактика</dc:creator>
  <cp:keywords/>
  <dc:description/>
  <cp:lastModifiedBy>Галактика</cp:lastModifiedBy>
  <cp:revision>1</cp:revision>
  <cp:lastPrinted>2022-05-17T11:08:00Z</cp:lastPrinted>
  <dcterms:created xsi:type="dcterms:W3CDTF">2022-05-17T11:06:00Z</dcterms:created>
  <dcterms:modified xsi:type="dcterms:W3CDTF">2022-05-17T11:08:00Z</dcterms:modified>
</cp:coreProperties>
</file>